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EAA58" w14:textId="54D65067" w:rsidR="005228CB" w:rsidRDefault="005228CB" w:rsidP="005228CB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Priloga E)</w:t>
      </w:r>
    </w:p>
    <w:p w14:paraId="3CD767B8" w14:textId="77777777" w:rsidR="005228CB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63CFDA50" w14:textId="574B656B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ZAVAROVANJE/GARANCIJA ZA ODPRAVO NAPAK V GARANCIJSKEM ROKU</w:t>
      </w:r>
    </w:p>
    <w:p w14:paraId="37F70B26" w14:textId="77777777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B7393B6" w14:textId="77777777" w:rsidR="005228CB" w:rsidRPr="000E4CD2" w:rsidRDefault="005228CB" w:rsidP="005228CB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Obrazec zavarovanja/garancije za odpravo napak v garancijskem roku po EPGP-758</w:t>
      </w:r>
    </w:p>
    <w:p w14:paraId="3BF67DF7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</w:rPr>
      </w:pPr>
    </w:p>
    <w:p w14:paraId="7A4B463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0E4CD2">
        <w:rPr>
          <w:rFonts w:ascii="Tahoma" w:hAnsi="Tahoma" w:cs="Tahoma"/>
          <w:i/>
          <w:iCs/>
          <w:sz w:val="20"/>
          <w:szCs w:val="20"/>
        </w:rPr>
        <w:t>Glava s podatki o garantu (zavarovalnici/banki) ali SWIFT ključ</w:t>
      </w:r>
    </w:p>
    <w:p w14:paraId="34D0C15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796AE2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bookmarkStart w:id="0" w:name="_Hlk56588768"/>
      <w:r w:rsidRPr="000E4CD2">
        <w:rPr>
          <w:rFonts w:ascii="Tahoma" w:hAnsi="Tahoma" w:cs="Tahoma"/>
          <w:sz w:val="20"/>
          <w:szCs w:val="20"/>
        </w:rPr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., Vetrinjska ulica 2, 2000 Maribor</w:t>
      </w:r>
      <w:bookmarkEnd w:id="0"/>
    </w:p>
    <w:p w14:paraId="7AA2FB4E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98FDEF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datum izdaje)</w:t>
      </w:r>
    </w:p>
    <w:p w14:paraId="7F6883E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9982F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 xml:space="preserve">: Garancija za odpravo napak v garancijskem roku </w:t>
      </w:r>
      <w:r w:rsidRPr="000E4CD2">
        <w:rPr>
          <w:rFonts w:ascii="Tahoma" w:hAnsi="Tahoma" w:cs="Tahoma"/>
          <w:i/>
          <w:iCs/>
          <w:sz w:val="20"/>
          <w:szCs w:val="20"/>
        </w:rPr>
        <w:t>(vpiše se vrsta zavarovanja: kavcijsko zavarovanje/bančna garancija)</w:t>
      </w:r>
    </w:p>
    <w:p w14:paraId="074251B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645A95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številka zavarovanja/garancije)</w:t>
      </w:r>
    </w:p>
    <w:p w14:paraId="097ED3AA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8ADEC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zavarovalnice/banke v kraju izdaje)</w:t>
      </w:r>
    </w:p>
    <w:p w14:paraId="2792213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11CE9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naročnika zavarovanja/garancije, tj. tj. v postopku javnega naročanja izbranega ponudnika)</w:t>
      </w:r>
    </w:p>
    <w:p w14:paraId="422E6D5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A2656B7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., Vetrinjska ulica 2, 2000 Maribor</w:t>
      </w:r>
    </w:p>
    <w:p w14:paraId="7BD95A5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C6C57E2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 xml:space="preserve">: obveznost naročnika zavarovanja/garancije za odpravo napak v garancijskem roku, ki izhaja iz pogodbe št.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z dne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 xml:space="preserve">(vpiše se številko in datum pogodbe o izvedbi javnega naročila, sklenjene na podlagi postopka z oznako XXXXX), sklenjene med naročnikom zavarovanja/garancije za </w:t>
      </w:r>
      <w:r w:rsidRPr="000E4CD2">
        <w:rPr>
          <w:rFonts w:ascii="Tahoma" w:hAnsi="Tahoma" w:cs="Tahoma"/>
          <w:i/>
          <w:iCs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ab/>
        <w:t>(vpiše se predmet javnega naročila). Skladno z zapisnikom o primopredaji, končnem obračunu je/so bilo/-a blago/dela v vrednosti ……………… EUR prevzeto/-a dne ………………… . Naročnik zavarovanja/garancije je skladno s ……. Členom navedene pogodbe upravičencu dolžan predložiti garancijo za odpravo napak v garancijski dobi v višini 5% ….. (pogodbene) vrednosti, to je v vrednosti …….. EUR</w:t>
      </w:r>
      <w:r w:rsidRPr="000E4CD2">
        <w:rPr>
          <w:rFonts w:ascii="Tahoma" w:hAnsi="Tahoma" w:cs="Tahoma"/>
          <w:sz w:val="20"/>
          <w:szCs w:val="20"/>
        </w:rPr>
        <w:t>.</w:t>
      </w:r>
    </w:p>
    <w:p w14:paraId="437458A3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792F6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najvišji znesek s številko in besedo in valuto)</w:t>
      </w:r>
    </w:p>
    <w:p w14:paraId="011C08C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9F1B8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(nobena/navede se listina – npr. primopredajni/prevzemni zapisnik, zaključni obračun v kolikor je le-ta izdan/podpisan po izdaji garancije za odpravo napak)</w:t>
      </w:r>
    </w:p>
    <w:p w14:paraId="660AEC7F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C1FA282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74AA39A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71BE9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 xml:space="preserve">: v papirni obliki s priporočeno pošto ali katerokoli obliko hitre pošte </w:t>
      </w:r>
    </w:p>
    <w:p w14:paraId="43AA60E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537B6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B19B7E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BA72DD5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ROK VELJAVNOST</w:t>
      </w:r>
      <w:r w:rsidRPr="000E4CD2">
        <w:rPr>
          <w:rFonts w:ascii="Tahoma" w:hAnsi="Tahoma" w:cs="Tahoma"/>
          <w:sz w:val="20"/>
          <w:szCs w:val="20"/>
        </w:rPr>
        <w:t xml:space="preserve">: DD. MM. LL </w:t>
      </w:r>
      <w:r w:rsidRPr="000E4CD2">
        <w:rPr>
          <w:rFonts w:ascii="Tahoma" w:hAnsi="Tahoma" w:cs="Tahoma"/>
          <w:i/>
          <w:iCs/>
          <w:sz w:val="20"/>
          <w:szCs w:val="20"/>
        </w:rPr>
        <w:t>(vpiše se datum zapadlosti zavarovanja/garancije)</w:t>
      </w:r>
    </w:p>
    <w:p w14:paraId="2795FE0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03E13A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naročnika zavarovanja/garancije, tj. v postopku javnega naročanja izbranega ponudnika)</w:t>
      </w:r>
    </w:p>
    <w:p w14:paraId="2883C1DC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1B0DB81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Kot garant se s tem zavarovanjem/to garancijo nepreklicno zavezujemo, da bomo upravičencu izplačali katerikoli znesek do višine zneska zavarovanja/garancije, ko upravičenec predloži ustrezno zahtevo za plačilo v zgoraj navedeni obliki predložitve, podpisano s strani pooblaščenega (-ih) podpisnika (-ov), in skupaj z drugimi listinami, če so zgoraj naštete, ter v vsakem primeru skupaj z izjavo upravičenca, ki je bodisi vključena v samo besedilo zahteve za plačilo, bodisi na ločeni podpisani listini, ki je priložena </w:t>
      </w:r>
      <w:r w:rsidRPr="000E4CD2">
        <w:rPr>
          <w:rFonts w:ascii="Tahoma" w:hAnsi="Tahoma" w:cs="Tahoma"/>
          <w:sz w:val="20"/>
          <w:szCs w:val="20"/>
        </w:rPr>
        <w:lastRenderedPageBreak/>
        <w:t>zahtevi za plačilo ali se nanjo sklicuje, in v kateri je navedeno, da naročnik zavarovanja/garancije po prejemu poziva za odpravo napak v garancijskem roku ni izpolnil svojih obveznosti odprave napak iz osnovnega posla.</w:t>
      </w:r>
    </w:p>
    <w:p w14:paraId="58E1C1BF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D2AD14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Katerokoli zahtevo za plačilo po tem zavarovanju/ tej garanciji moramo prejeti na rok veljavnosti zavarovanja/garancije ali pred njim v zgoraj navedenem kraju predložitve.</w:t>
      </w:r>
    </w:p>
    <w:p w14:paraId="1846B94D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C3F7B10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zavarovanjem/to garancijo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5A610893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792E1AB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758.</w:t>
      </w:r>
    </w:p>
    <w:p w14:paraId="38E8370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942CE9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328BBBEA" w14:textId="77777777" w:rsidR="005228CB" w:rsidRPr="000E4CD2" w:rsidRDefault="005228CB" w:rsidP="005228C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265408A2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CB"/>
    <w:rsid w:val="004865CD"/>
    <w:rsid w:val="0052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3FFA"/>
  <w15:chartTrackingRefBased/>
  <w15:docId w15:val="{6F8AC4C2-98BA-4741-AC2B-84BE0AA2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28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2020-12-02T02:05:00Z</dcterms:created>
  <dcterms:modified xsi:type="dcterms:W3CDTF">2020-12-02T02:05:00Z</dcterms:modified>
</cp:coreProperties>
</file>